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1D" w:rsidRPr="003C761D" w:rsidRDefault="003C761D" w:rsidP="003C761D">
      <w:pPr>
        <w:spacing w:before="240" w:after="240" w:line="305" w:lineRule="atLeast"/>
        <w:jc w:val="center"/>
        <w:rPr>
          <w:rFonts w:ascii="Segoe UI" w:eastAsia="Times New Roman" w:hAnsi="Segoe UI" w:cs="Segoe UI"/>
          <w:color w:val="4F4F4F"/>
          <w:sz w:val="20"/>
          <w:szCs w:val="20"/>
          <w:lang w:eastAsia="es-ES"/>
        </w:rPr>
      </w:pPr>
      <w:r w:rsidRPr="003C761D">
        <w:rPr>
          <w:rFonts w:ascii="Segoe UI" w:eastAsia="Times New Roman" w:hAnsi="Segoe UI" w:cs="Segoe UI"/>
          <w:b/>
          <w:bCs/>
          <w:color w:val="4F4F4F"/>
          <w:sz w:val="36"/>
          <w:lang w:eastAsia="es-ES"/>
        </w:rPr>
        <w:t>Repoblamiento Bovino En Colombia</w:t>
      </w:r>
    </w:p>
    <w:p w:rsidR="003C761D" w:rsidRPr="003C761D" w:rsidRDefault="003C761D" w:rsidP="00BB5CE1">
      <w:pPr>
        <w:spacing w:before="240" w:after="240" w:line="305" w:lineRule="atLeast"/>
        <w:jc w:val="both"/>
        <w:rPr>
          <w:rFonts w:ascii="Segoe UI" w:eastAsia="Times New Roman" w:hAnsi="Segoe UI" w:cs="Segoe UI"/>
          <w:color w:val="4F4F4F"/>
          <w:sz w:val="20"/>
          <w:szCs w:val="20"/>
          <w:lang w:eastAsia="es-ES"/>
        </w:rPr>
      </w:pPr>
      <w:r>
        <w:rPr>
          <w:rFonts w:ascii="Segoe UI" w:eastAsia="Times New Roman" w:hAnsi="Segoe UI" w:cs="Segoe UI"/>
          <w:noProof/>
          <w:color w:val="4F4F4F"/>
          <w:sz w:val="20"/>
          <w:szCs w:val="20"/>
          <w:lang w:eastAsia="es-ES"/>
        </w:rPr>
        <w:drawing>
          <wp:anchor distT="0" distB="0" distL="114300" distR="114300" simplePos="0" relativeHeight="251658240" behindDoc="0" locked="0" layoutInCell="1" allowOverlap="1">
            <wp:simplePos x="1097352" y="1509623"/>
            <wp:positionH relativeFrom="margin">
              <wp:align>left</wp:align>
            </wp:positionH>
            <wp:positionV relativeFrom="margin">
              <wp:align>top</wp:align>
            </wp:positionV>
            <wp:extent cx="1344295" cy="1147313"/>
            <wp:effectExtent l="19050" t="0" r="8255" b="0"/>
            <wp:wrapSquare wrapText="bothSides"/>
            <wp:docPr id="1" name="Imagen 1" descr="http://www.notaganadera.com/images/stories/repobl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taganadera.com/images/stories/repoblamiento.jpg"/>
                    <pic:cNvPicPr>
                      <a:picLocks noChangeAspect="1" noChangeArrowheads="1"/>
                    </pic:cNvPicPr>
                  </pic:nvPicPr>
                  <pic:blipFill>
                    <a:blip r:embed="rId6" cstate="print"/>
                    <a:srcRect/>
                    <a:stretch>
                      <a:fillRect/>
                    </a:stretch>
                  </pic:blipFill>
                  <pic:spPr bwMode="auto">
                    <a:xfrm>
                      <a:off x="0" y="0"/>
                      <a:ext cx="1344295" cy="1147313"/>
                    </a:xfrm>
                    <a:prstGeom prst="rect">
                      <a:avLst/>
                    </a:prstGeom>
                    <a:noFill/>
                    <a:ln w="9525">
                      <a:noFill/>
                      <a:miter lim="800000"/>
                      <a:headEnd/>
                      <a:tailEnd/>
                    </a:ln>
                  </pic:spPr>
                </pic:pic>
              </a:graphicData>
            </a:graphic>
          </wp:anchor>
        </w:drawing>
      </w:r>
      <w:r w:rsidRPr="003C761D">
        <w:rPr>
          <w:rFonts w:ascii="Segoe UI" w:eastAsia="Times New Roman" w:hAnsi="Segoe UI" w:cs="Segoe UI"/>
          <w:color w:val="4F4F4F"/>
          <w:sz w:val="20"/>
          <w:szCs w:val="20"/>
          <w:lang w:eastAsia="es-ES"/>
        </w:rPr>
        <w:t>Hace muchos añ</w:t>
      </w:r>
      <w:r>
        <w:rPr>
          <w:rFonts w:ascii="Segoe UI" w:eastAsia="Times New Roman" w:hAnsi="Segoe UI" w:cs="Segoe UI"/>
          <w:color w:val="4F4F4F"/>
          <w:sz w:val="20"/>
          <w:szCs w:val="20"/>
          <w:lang w:eastAsia="es-ES"/>
        </w:rPr>
        <w:t>os, C</w:t>
      </w:r>
      <w:r w:rsidRPr="003C761D">
        <w:rPr>
          <w:rFonts w:ascii="Segoe UI" w:eastAsia="Times New Roman" w:hAnsi="Segoe UI" w:cs="Segoe UI"/>
          <w:color w:val="4F4F4F"/>
          <w:sz w:val="20"/>
          <w:szCs w:val="20"/>
          <w:lang w:eastAsia="es-ES"/>
        </w:rPr>
        <w:t>olombia, nuestro bello país, tenía (1) bovino por cada habitante. Es aventurado decir que fue una mejor época comparada con la que ahora vivimos, en la cual sin mucho esfuerzo, nos acercamos a un teléfono celular por cada viviente en el territorio y donde los vaqueros y obreros agropecuarios saben más desenfundar y utilizar el aparato de comunicación que el machete para eliminar la maleza a la vista o enlazar la res derrotada y rebelde.</w:t>
      </w:r>
    </w:p>
    <w:p w:rsidR="003C761D" w:rsidRPr="003C761D" w:rsidRDefault="003C761D" w:rsidP="00BB5CE1">
      <w:pPr>
        <w:spacing w:after="0" w:line="305" w:lineRule="atLeast"/>
        <w:jc w:val="both"/>
        <w:rPr>
          <w:rFonts w:ascii="Segoe UI" w:eastAsia="Times New Roman" w:hAnsi="Segoe UI" w:cs="Segoe UI"/>
          <w:color w:val="4F4F4F"/>
          <w:sz w:val="20"/>
          <w:szCs w:val="20"/>
          <w:lang w:eastAsia="es-ES"/>
        </w:rPr>
      </w:pPr>
      <w:r w:rsidRPr="003C761D">
        <w:rPr>
          <w:rFonts w:ascii="Segoe UI" w:eastAsia="Times New Roman" w:hAnsi="Segoe UI" w:cs="Segoe UI"/>
          <w:color w:val="4F4F4F"/>
          <w:sz w:val="20"/>
          <w:szCs w:val="20"/>
          <w:lang w:eastAsia="es-ES"/>
        </w:rPr>
        <w:t>Y los gremios hacen toda la propaganda y lobby posibles para exportar carne y leche, con relativo éxito, olvidando el compromiso natural y social de alimentar primero a la nación entera y nutrir la niñez y juventud hambrienta, activando sin desmayo los resortes estatales obligados constitucional y legalmente a hacerlo. Lograrlo debe ser el mayor compromiso de todos los gremios pecuarios y de los ganaderos en general. Estos últimos deben exigirles a sus representantes la realización de esta aspiración y la atención del clamor nacional e internacional.</w:t>
      </w:r>
    </w:p>
    <w:p w:rsidR="003C761D" w:rsidRPr="003C761D" w:rsidRDefault="003C761D" w:rsidP="00BB5CE1">
      <w:pPr>
        <w:spacing w:before="240" w:after="240" w:line="305" w:lineRule="atLeast"/>
        <w:jc w:val="both"/>
        <w:rPr>
          <w:rFonts w:ascii="Segoe UI" w:eastAsia="Times New Roman" w:hAnsi="Segoe UI" w:cs="Segoe UI"/>
          <w:color w:val="4F4F4F"/>
          <w:sz w:val="20"/>
          <w:szCs w:val="20"/>
          <w:lang w:eastAsia="es-ES"/>
        </w:rPr>
      </w:pPr>
      <w:r w:rsidRPr="003C761D">
        <w:rPr>
          <w:rFonts w:ascii="Segoe UI" w:eastAsia="Times New Roman" w:hAnsi="Segoe UI" w:cs="Segoe UI"/>
          <w:color w:val="4F4F4F"/>
          <w:sz w:val="20"/>
          <w:szCs w:val="20"/>
          <w:lang w:eastAsia="es-ES"/>
        </w:rPr>
        <w:t>En los últimos años se ha hablado bastante de la necesidad de repoblamiento bovino, pero cuando debe concretarse el modo cada quien coge por su lado y no sale ningún ente estatal responsable a poner orden y direccionar tan serio propósito. En el desorden conceptual unos proponen importar, transferir embriones, prohibir las exportaciones de hembras y su sacrificio local y otros acuden al expediente facilista del subsidio estatal como contraprestación al esfuerzo gremial. Así pasan años y décadas y todo se va en propuestas y buenas intenciones. Estamos y seguimos en algo así como media (1/2) res por habitante. En un territorio tan extenso y con tantas hectáreas con vocación ganadera es inaudito tener el déficit mencionado y la conocida ineficiencia en la producción de carne y leche por área explotada.</w:t>
      </w:r>
    </w:p>
    <w:p w:rsidR="003C761D" w:rsidRPr="003C761D" w:rsidRDefault="003C761D" w:rsidP="00BB5CE1">
      <w:pPr>
        <w:spacing w:before="240" w:after="240" w:line="305" w:lineRule="atLeast"/>
        <w:jc w:val="both"/>
        <w:rPr>
          <w:rFonts w:ascii="Segoe UI" w:eastAsia="Times New Roman" w:hAnsi="Segoe UI" w:cs="Segoe UI"/>
          <w:color w:val="4F4F4F"/>
          <w:sz w:val="20"/>
          <w:szCs w:val="20"/>
          <w:lang w:eastAsia="es-ES"/>
        </w:rPr>
      </w:pPr>
      <w:r w:rsidRPr="003C761D">
        <w:rPr>
          <w:rFonts w:ascii="Segoe UI" w:eastAsia="Times New Roman" w:hAnsi="Segoe UI" w:cs="Segoe UI"/>
          <w:color w:val="4F4F4F"/>
          <w:sz w:val="20"/>
          <w:szCs w:val="20"/>
          <w:lang w:eastAsia="es-ES"/>
        </w:rPr>
        <w:t> Sí, el repoblamiento bovino es necesario y muy importante para los fines mencionados, pero también para la creación y exportación de los excedentes, procurando el crecimiento económico del sector y el bienestar de la población rural. Los ganaderos deben contribuir decididamente en el crecimiento material y espiritual del campesinado colombiano.</w:t>
      </w:r>
    </w:p>
    <w:p w:rsidR="003C761D" w:rsidRPr="003C761D" w:rsidRDefault="003C761D" w:rsidP="00BB5CE1">
      <w:pPr>
        <w:spacing w:before="240" w:after="240" w:line="305" w:lineRule="atLeast"/>
        <w:jc w:val="both"/>
        <w:rPr>
          <w:rFonts w:ascii="Segoe UI" w:eastAsia="Times New Roman" w:hAnsi="Segoe UI" w:cs="Segoe UI"/>
          <w:color w:val="4F4F4F"/>
          <w:sz w:val="20"/>
          <w:szCs w:val="20"/>
          <w:lang w:eastAsia="es-ES"/>
        </w:rPr>
      </w:pPr>
      <w:r w:rsidRPr="003C761D">
        <w:rPr>
          <w:rFonts w:ascii="Segoe UI" w:eastAsia="Times New Roman" w:hAnsi="Segoe UI" w:cs="Segoe UI"/>
          <w:color w:val="4F4F4F"/>
          <w:sz w:val="20"/>
          <w:szCs w:val="20"/>
          <w:lang w:eastAsia="es-ES"/>
        </w:rPr>
        <w:t>Sin embargo, no basta repoblar, también es necesario investigar y transferir tecnologías tropicales, voz a voz, sin engaños y oportunamente. Y los ganaderos ser eficientes. Y que el crédito fluya permanente y económicamente, no solo como promesa electoral o discurso alegre en la instauración de los nuevos gobiernos, cuando se ofrece de todo y no se cumple.</w:t>
      </w:r>
    </w:p>
    <w:p w:rsidR="008D37F9" w:rsidRDefault="008D37F9" w:rsidP="00027424">
      <w:pPr>
        <w:rPr>
          <w:rFonts w:ascii="Segoe UI" w:eastAsia="Times New Roman" w:hAnsi="Segoe UI" w:cs="Segoe UI"/>
          <w:b/>
          <w:color w:val="555555"/>
          <w:sz w:val="19"/>
          <w:lang w:eastAsia="es-ES"/>
        </w:rPr>
      </w:pPr>
    </w:p>
    <w:sectPr w:rsidR="008D37F9" w:rsidSect="005C15B5">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CC" w:rsidRDefault="004874CC" w:rsidP="00BB5CE1">
      <w:pPr>
        <w:spacing w:after="0" w:line="240" w:lineRule="auto"/>
      </w:pPr>
      <w:r>
        <w:separator/>
      </w:r>
    </w:p>
  </w:endnote>
  <w:endnote w:type="continuationSeparator" w:id="0">
    <w:p w:rsidR="004874CC" w:rsidRDefault="004874CC" w:rsidP="00BB5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4"/>
      <w:gridCol w:w="7816"/>
    </w:tblGrid>
    <w:tr w:rsidR="00BB5CE1">
      <w:tc>
        <w:tcPr>
          <w:tcW w:w="918" w:type="dxa"/>
        </w:tcPr>
        <w:p w:rsidR="00BB5CE1" w:rsidRDefault="00BB5CE1" w:rsidP="00BB5CE1">
          <w:pPr>
            <w:pStyle w:val="Piedepgina"/>
            <w:jc w:val="right"/>
            <w:rPr>
              <w:b/>
              <w:color w:val="4F81BD" w:themeColor="accent1"/>
              <w:sz w:val="32"/>
              <w:szCs w:val="32"/>
            </w:rPr>
          </w:pPr>
          <w:r>
            <w:t>1</w:t>
          </w:r>
        </w:p>
      </w:tc>
      <w:tc>
        <w:tcPr>
          <w:tcW w:w="7938" w:type="dxa"/>
        </w:tcPr>
        <w:p w:rsidR="00BB5CE1" w:rsidRPr="00027424" w:rsidRDefault="00BB5CE1" w:rsidP="00BB5CE1">
          <w:pPr>
            <w:spacing w:after="0" w:line="240" w:lineRule="auto"/>
            <w:rPr>
              <w:rFonts w:ascii="Segoe UI" w:eastAsia="Times New Roman" w:hAnsi="Segoe UI" w:cs="Segoe UI"/>
              <w:color w:val="555555"/>
              <w:sz w:val="19"/>
              <w:lang w:eastAsia="es-ES"/>
            </w:rPr>
          </w:pPr>
          <w:r w:rsidRPr="00027424">
            <w:rPr>
              <w:rFonts w:ascii="Segoe UI" w:eastAsia="Times New Roman" w:hAnsi="Segoe UI" w:cs="Segoe UI"/>
              <w:b/>
              <w:color w:val="000000" w:themeColor="text1"/>
              <w:sz w:val="18"/>
              <w:szCs w:val="18"/>
              <w:lang w:eastAsia="es-ES"/>
            </w:rPr>
            <w:t>BENICIO CUBILLOS QUINTERO MÉDICO VETERINARIO T. P : 3446 COMVEZCO</w:t>
          </w:r>
          <w:r>
            <w:rPr>
              <w:rFonts w:ascii="Segoe UI" w:eastAsia="Times New Roman" w:hAnsi="Segoe UI" w:cs="Segoe UI"/>
              <w:b/>
              <w:color w:val="000000" w:themeColor="text1"/>
              <w:sz w:val="18"/>
              <w:szCs w:val="18"/>
              <w:lang w:eastAsia="es-ES"/>
            </w:rPr>
            <w:t>L</w:t>
          </w:r>
        </w:p>
        <w:p w:rsidR="00BB5CE1" w:rsidRPr="00027424" w:rsidRDefault="00BB5CE1" w:rsidP="00BB5CE1">
          <w:pPr>
            <w:spacing w:after="0" w:line="240" w:lineRule="auto"/>
            <w:rPr>
              <w:rFonts w:ascii="Segoe UI" w:eastAsia="Times New Roman" w:hAnsi="Segoe UI" w:cs="Segoe UI"/>
              <w:b/>
              <w:color w:val="555555"/>
              <w:sz w:val="19"/>
              <w:lang w:eastAsia="es-ES"/>
            </w:rPr>
          </w:pPr>
          <w:r w:rsidRPr="00027424">
            <w:rPr>
              <w:rFonts w:ascii="Segoe UI" w:eastAsia="Times New Roman" w:hAnsi="Segoe UI" w:cs="Segoe UI"/>
              <w:b/>
              <w:color w:val="555555"/>
              <w:sz w:val="19"/>
              <w:lang w:eastAsia="es-ES"/>
            </w:rPr>
            <w:t>EMAIL</w:t>
          </w:r>
          <w:r w:rsidRPr="00027424">
            <w:rPr>
              <w:rFonts w:ascii="Segoe UI" w:eastAsia="Times New Roman" w:hAnsi="Segoe UI" w:cs="Segoe UI"/>
              <w:color w:val="555555"/>
              <w:sz w:val="19"/>
              <w:lang w:eastAsia="es-ES"/>
            </w:rPr>
            <w:t xml:space="preserve">: </w:t>
          </w:r>
          <w:hyperlink r:id="rId1" w:history="1">
            <w:r w:rsidRPr="00027424">
              <w:rPr>
                <w:rStyle w:val="Hipervnculo"/>
                <w:rFonts w:ascii="Segoe UI" w:eastAsia="Times New Roman" w:hAnsi="Segoe UI" w:cs="Segoe UI"/>
                <w:sz w:val="19"/>
                <w:lang w:eastAsia="es-ES"/>
              </w:rPr>
              <w:t>benicubillos@misena.edu.co</w:t>
            </w:r>
          </w:hyperlink>
          <w:r w:rsidRPr="00027424">
            <w:rPr>
              <w:rFonts w:ascii="Segoe UI" w:eastAsia="Times New Roman" w:hAnsi="Segoe UI" w:cs="Segoe UI"/>
              <w:color w:val="555555"/>
              <w:sz w:val="19"/>
              <w:lang w:eastAsia="es-ES"/>
            </w:rPr>
            <w:t xml:space="preserve"> </w:t>
          </w:r>
          <w:r w:rsidRPr="00027424">
            <w:rPr>
              <w:rFonts w:ascii="Segoe UI" w:eastAsia="Times New Roman" w:hAnsi="Segoe UI" w:cs="Segoe UI"/>
              <w:b/>
              <w:color w:val="555555"/>
              <w:sz w:val="19"/>
              <w:lang w:eastAsia="es-ES"/>
            </w:rPr>
            <w:t>INSTRUCTOR  SENA –</w:t>
          </w:r>
          <w:r w:rsidRPr="00027424">
            <w:rPr>
              <w:b/>
            </w:rPr>
            <w:t xml:space="preserve"> </w:t>
          </w:r>
          <w:r w:rsidRPr="00027424">
            <w:rPr>
              <w:rFonts w:ascii="Segoe UI" w:eastAsia="Times New Roman" w:hAnsi="Segoe UI" w:cs="Segoe UI"/>
              <w:b/>
              <w:color w:val="555555"/>
              <w:sz w:val="19"/>
              <w:lang w:eastAsia="es-ES"/>
            </w:rPr>
            <w:t>CEFA ÁREA PECUARIA</w:t>
          </w:r>
        </w:p>
        <w:p w:rsidR="00BB5CE1" w:rsidRPr="00027424" w:rsidRDefault="00BB5CE1" w:rsidP="00BB5CE1">
          <w:pPr>
            <w:spacing w:after="0"/>
          </w:pPr>
          <w:r w:rsidRPr="00027424">
            <w:rPr>
              <w:rFonts w:ascii="Segoe UI" w:eastAsia="Times New Roman" w:hAnsi="Segoe UI" w:cs="Segoe UI"/>
              <w:color w:val="555555"/>
              <w:sz w:val="19"/>
              <w:lang w:eastAsia="es-ES"/>
            </w:rPr>
            <w:t xml:space="preserve">                           </w:t>
          </w:r>
          <w:r w:rsidRPr="00027424">
            <w:rPr>
              <w:rFonts w:ascii="Segoe UI" w:eastAsia="Times New Roman" w:hAnsi="Segoe UI" w:cs="Segoe UI"/>
              <w:color w:val="555555"/>
              <w:sz w:val="19"/>
              <w:lang w:eastAsia="es-ES"/>
            </w:rPr>
            <w:t xml:space="preserve"> </w:t>
          </w:r>
        </w:p>
        <w:p w:rsidR="00BB5CE1" w:rsidRDefault="00BB5CE1">
          <w:pPr>
            <w:pStyle w:val="Piedepgina"/>
          </w:pPr>
        </w:p>
      </w:tc>
    </w:tr>
  </w:tbl>
  <w:p w:rsidR="00BB5CE1" w:rsidRDefault="00BB5C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CC" w:rsidRDefault="004874CC" w:rsidP="00BB5CE1">
      <w:pPr>
        <w:spacing w:after="0" w:line="240" w:lineRule="auto"/>
      </w:pPr>
      <w:r>
        <w:separator/>
      </w:r>
    </w:p>
  </w:footnote>
  <w:footnote w:type="continuationSeparator" w:id="0">
    <w:p w:rsidR="004874CC" w:rsidRDefault="004874CC" w:rsidP="00BB5C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C761D"/>
    <w:rsid w:val="00027424"/>
    <w:rsid w:val="003C761D"/>
    <w:rsid w:val="004874CC"/>
    <w:rsid w:val="005C15B5"/>
    <w:rsid w:val="008D37F9"/>
    <w:rsid w:val="00A02792"/>
    <w:rsid w:val="00A3526B"/>
    <w:rsid w:val="00BB5C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76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C761D"/>
    <w:rPr>
      <w:b/>
      <w:bCs/>
    </w:rPr>
  </w:style>
  <w:style w:type="paragraph" w:customStyle="1" w:styleId="estilo62">
    <w:name w:val="estilo62"/>
    <w:basedOn w:val="Normal"/>
    <w:rsid w:val="003C76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odifydate">
    <w:name w:val="modifydate"/>
    <w:basedOn w:val="Fuentedeprrafopredeter"/>
    <w:rsid w:val="003C761D"/>
  </w:style>
  <w:style w:type="paragraph" w:styleId="Textodeglobo">
    <w:name w:val="Balloon Text"/>
    <w:basedOn w:val="Normal"/>
    <w:link w:val="TextodegloboCar"/>
    <w:uiPriority w:val="99"/>
    <w:semiHidden/>
    <w:unhideWhenUsed/>
    <w:rsid w:val="003C76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61D"/>
    <w:rPr>
      <w:rFonts w:ascii="Tahoma" w:hAnsi="Tahoma" w:cs="Tahoma"/>
      <w:sz w:val="16"/>
      <w:szCs w:val="16"/>
    </w:rPr>
  </w:style>
  <w:style w:type="character" w:styleId="Hipervnculo">
    <w:name w:val="Hyperlink"/>
    <w:basedOn w:val="Fuentedeprrafopredeter"/>
    <w:uiPriority w:val="99"/>
    <w:unhideWhenUsed/>
    <w:rsid w:val="00027424"/>
    <w:rPr>
      <w:color w:val="0000FF" w:themeColor="hyperlink"/>
      <w:u w:val="single"/>
    </w:rPr>
  </w:style>
  <w:style w:type="paragraph" w:styleId="Encabezado">
    <w:name w:val="header"/>
    <w:basedOn w:val="Normal"/>
    <w:link w:val="EncabezadoCar"/>
    <w:uiPriority w:val="99"/>
    <w:semiHidden/>
    <w:unhideWhenUsed/>
    <w:rsid w:val="00BB5C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5CE1"/>
  </w:style>
  <w:style w:type="paragraph" w:styleId="Piedepgina">
    <w:name w:val="footer"/>
    <w:basedOn w:val="Normal"/>
    <w:link w:val="PiedepginaCar"/>
    <w:uiPriority w:val="99"/>
    <w:unhideWhenUsed/>
    <w:rsid w:val="00BB5C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CE1"/>
  </w:style>
</w:styles>
</file>

<file path=word/webSettings.xml><?xml version="1.0" encoding="utf-8"?>
<w:webSettings xmlns:r="http://schemas.openxmlformats.org/officeDocument/2006/relationships" xmlns:w="http://schemas.openxmlformats.org/wordprocessingml/2006/main">
  <w:divs>
    <w:div w:id="31150078">
      <w:bodyDiv w:val="1"/>
      <w:marLeft w:val="0"/>
      <w:marRight w:val="0"/>
      <w:marTop w:val="0"/>
      <w:marBottom w:val="0"/>
      <w:divBdr>
        <w:top w:val="none" w:sz="0" w:space="0" w:color="auto"/>
        <w:left w:val="none" w:sz="0" w:space="0" w:color="auto"/>
        <w:bottom w:val="none" w:sz="0" w:space="0" w:color="auto"/>
        <w:right w:val="none" w:sz="0" w:space="0" w:color="auto"/>
      </w:divBdr>
      <w:divsChild>
        <w:div w:id="8743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enicubillos@mise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Omega</dc:creator>
  <cp:lastModifiedBy>Omega</cp:lastModifiedBy>
  <cp:revision>3</cp:revision>
  <dcterms:created xsi:type="dcterms:W3CDTF">2012-08-29T01:17:00Z</dcterms:created>
  <dcterms:modified xsi:type="dcterms:W3CDTF">2012-08-29T01:38:00Z</dcterms:modified>
</cp:coreProperties>
</file>